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декабря 2012 г. N 26116</w:t>
      </w:r>
    </w:p>
    <w:p w:rsidR="00DE11D1" w:rsidRDefault="00DE11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ЗАБОЛЕВАНИЯХ ГЛАЗА, ЕГО ПРИДАТОЧНОГО АППАРАТА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ОРБИТЫ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ПОРЯДОК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ЗАБОЛЕВАНИЯХ ГЛАЗА, ЕГО ПРИДАТОЧНОГО АППАРАТА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ОРБИТЫ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оказывается в следующих условиях: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дневном стационаре (в условиях, предусматривающих медицинское наблюдение и </w:t>
      </w:r>
      <w:r>
        <w:rPr>
          <w:rFonts w:ascii="Calibri" w:hAnsi="Calibri" w:cs="Calibri"/>
        </w:rPr>
        <w:lastRenderedPageBreak/>
        <w:t>лечение в дневное время, но не требующих круглосуточного медицинского наблюдения и лечения);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</w:t>
      </w:r>
      <w:proofErr w:type="gramEnd"/>
      <w:r>
        <w:rPr>
          <w:rFonts w:ascii="Calibri" w:hAnsi="Calibri" w:cs="Calibri"/>
        </w:rPr>
        <w:t xml:space="preserve">), </w:t>
      </w:r>
      <w:proofErr w:type="gramStart"/>
      <w:r>
        <w:rPr>
          <w:rFonts w:ascii="Calibri" w:hAnsi="Calibri" w:cs="Calibri"/>
        </w:rPr>
        <w:t>требующих</w:t>
      </w:r>
      <w:proofErr w:type="gramEnd"/>
      <w:r>
        <w:rPr>
          <w:rFonts w:ascii="Calibri" w:hAnsi="Calibri" w:cs="Calibri"/>
        </w:rPr>
        <w:t xml:space="preserve"> срочного медицинского вмешательства.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</w:t>
      </w:r>
      <w:proofErr w:type="gramEnd"/>
      <w:r>
        <w:rPr>
          <w:rFonts w:ascii="Calibri" w:hAnsi="Calibri" w:cs="Calibri"/>
        </w:rPr>
        <w:t xml:space="preserve"> г., регистрационный N 23472).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</w:t>
      </w:r>
      <w:r>
        <w:rPr>
          <w:rFonts w:ascii="Calibri" w:hAnsi="Calibri" w:cs="Calibri"/>
        </w:rPr>
        <w:lastRenderedPageBreak/>
        <w:t>обеспечивается круглосуточная неотложная медицинская помощь.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амбулаторных условиях: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</w:t>
      </w:r>
      <w:proofErr w:type="gramEnd"/>
      <w:r>
        <w:rPr>
          <w:rFonts w:ascii="Calibri" w:hAnsi="Calibri" w:cs="Calibri"/>
        </w:rPr>
        <w:t xml:space="preserve"> стационарных </w:t>
      </w: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>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r:id="rId8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ar9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18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Par1523" w:history="1">
        <w:r>
          <w:rPr>
            <w:rFonts w:ascii="Calibri" w:hAnsi="Calibri" w:cs="Calibri"/>
            <w:color w:val="0000FF"/>
          </w:rPr>
          <w:t>приложением N 18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97"/>
      <w:bookmarkEnd w:id="1"/>
      <w:r>
        <w:rPr>
          <w:rFonts w:ascii="Calibri" w:hAnsi="Calibri" w:cs="Calibri"/>
          <w:b/>
          <w:bCs/>
        </w:rPr>
        <w:t>ПРАВИЛА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КАБИНЕТА НЕОТЛОЖНОЙ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ОФТАЛЬМОЛОГИЧЕСКОЙ ПОМОЩИ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структуре кабинета неотложной офтальмологической помощи организуется операционная.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Par12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врача-офтальмолога Кабинета назначается специалист, соответствующий </w:t>
      </w:r>
      <w:hyperlink r:id="rId12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Кабинета являются: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Кабинета осуществляется в соответствии со стандартом оснащения, </w:t>
      </w:r>
      <w:r>
        <w:rPr>
          <w:rFonts w:ascii="Calibri" w:hAnsi="Calibri" w:cs="Calibri"/>
        </w:rPr>
        <w:lastRenderedPageBreak/>
        <w:t xml:space="preserve">предусмотренным </w:t>
      </w:r>
      <w:hyperlink w:anchor="Par167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29"/>
      <w:bookmarkEnd w:id="2"/>
      <w:r>
        <w:rPr>
          <w:rFonts w:ascii="Calibri" w:hAnsi="Calibri" w:cs="Calibri"/>
        </w:rPr>
        <w:t>РЕКОМЕНДУЕМЫЕ ШТАТНЫЕ НОРМАТИВЫ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НЕОТЛОЖНОЙ ОФТАЛЬМОЛОГИЧЕСКОЙ ПОМОЩИ &lt;*&gt;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504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операционная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 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67"/>
      <w:bookmarkEnd w:id="3"/>
      <w:r>
        <w:rPr>
          <w:rFonts w:ascii="Calibri" w:hAnsi="Calibri" w:cs="Calibri"/>
        </w:rPr>
        <w:lastRenderedPageBreak/>
        <w:t>СТАНДАРТ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НЕОТЛОЖНОЙ ОФТАЛЬМОЛОГИЧЕСКОЙ ПОМОЩИ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Стандарт оснащения кабинета </w:t>
      </w:r>
      <w:proofErr w:type="gramStart"/>
      <w:r>
        <w:rPr>
          <w:rFonts w:ascii="Calibri" w:hAnsi="Calibri" w:cs="Calibri"/>
        </w:rPr>
        <w:t>неотложной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офтальмологической помощи (за исключением операционной)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пробных  линз  с  пробными   оправами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   проектор      знаков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 принадлежностями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с зарядным устройством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  офтальмологических  линз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          офтальмологическая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универсальная    трехзеркальная    линза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средств,  перевязочных  материалов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пробы Ширмера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операционной кабинета неотложной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офтальмологической помощи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   микроскоп     с     коаксиальным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освещением, окулярами для ассистента и  насадкой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Диодный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лазерный фотокоагулятор с  наконечниками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транссклеральной коагуляции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средств,  перевязочных  материалов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     инструментов      для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экстренной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офтальмохирургии (27 наименований)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Пинцеты    глазные     микрохирургические     (6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для  операций  на  веках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конъюнктиве (удаление  халязиона,  птеригиума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др.)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ОФТАЛЬМОЛОГИЧЕСКОГО КАБИНЕТА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врача-офтальмолога Кабинета назначается специалист, соответствующий </w:t>
      </w:r>
      <w:hyperlink r:id="rId13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351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Кабинета осуществляется в соответствии со стандартом оснащения, </w:t>
      </w:r>
      <w:r>
        <w:rPr>
          <w:rFonts w:ascii="Calibri" w:hAnsi="Calibri" w:cs="Calibri"/>
        </w:rPr>
        <w:lastRenderedPageBreak/>
        <w:t xml:space="preserve">предусмотренным </w:t>
      </w:r>
      <w:hyperlink w:anchor="Par387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Кабинета являются: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и диспансерное наблюдение больных с заболеваниями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осмотров прикрепленного населения;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реабилитационных мероприятий, направленных на восстановление утраченных зрительных функций;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медицинской документации и своевременное направление больных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для установления группы инвалидности;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дополнительной диспансеризации работающих граждан;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351"/>
      <w:bookmarkEnd w:id="4"/>
      <w:r>
        <w:rPr>
          <w:rFonts w:ascii="Calibri" w:hAnsi="Calibri" w:cs="Calibri"/>
        </w:rPr>
        <w:t>РЕКОМЕНДУЕМЫЕ ШТАТНЫЕ НОРМАТИВЫ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ОФТАЛЬМОЛОГИЧЕСКОГО КАБИНЕТА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3120"/>
        <w:gridCol w:w="492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10  000  человек  прикрепленного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 каждую    должность 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кабинет                     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87"/>
      <w:bookmarkEnd w:id="5"/>
      <w:r>
        <w:rPr>
          <w:rFonts w:ascii="Calibri" w:hAnsi="Calibri" w:cs="Calibri"/>
        </w:rPr>
        <w:t>СТАНДАРТ ОСНАЩЕНИЯ ОФТАЛЬМОЛОГИЧЕСКОГО КАБИНЕТА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пробных  линз  с  пробными   оправами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   проектор      знаков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  офтальмологических  линз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          офтальмологическая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универсальная    трехзеркальная    линза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офтальмоскопии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средств,  перевязочных  материалов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пробы Ширмера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ДЕЯТЕЛЬНОСТИ </w:t>
      </w:r>
      <w:proofErr w:type="gramStart"/>
      <w:r>
        <w:rPr>
          <w:rFonts w:ascii="Calibri" w:hAnsi="Calibri" w:cs="Calibri"/>
          <w:b/>
          <w:bCs/>
        </w:rPr>
        <w:t>ОФТАЛЬМОЛОГИЧЕСКОГО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КОНСУЛЬТАТИВНО-ДИАГНОСТИЧЕСКОГО ОТДЕЛЕНИЯ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структуре Отделения организуются кабинеты офтальмологической помощи, операционные, в том числе лазерные и </w:t>
      </w:r>
      <w:proofErr w:type="gramStart"/>
      <w:r>
        <w:rPr>
          <w:rFonts w:ascii="Calibri" w:hAnsi="Calibri" w:cs="Calibri"/>
        </w:rPr>
        <w:t>процедурная</w:t>
      </w:r>
      <w:proofErr w:type="gramEnd"/>
      <w:r>
        <w:rPr>
          <w:rFonts w:ascii="Calibri" w:hAnsi="Calibri" w:cs="Calibri"/>
        </w:rPr>
        <w:t>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</w:t>
      </w:r>
      <w:hyperlink r:id="rId15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 xml:space="preserve">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515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555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осуществляет следующие функции: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больных с заболеваниями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дополнительной диспансеризации работающих граждан;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выполнении программ, направленных на профилактику слепоты и слабовидения;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515"/>
      <w:bookmarkEnd w:id="6"/>
      <w:r>
        <w:rPr>
          <w:rFonts w:ascii="Calibri" w:hAnsi="Calibri" w:cs="Calibri"/>
        </w:rPr>
        <w:t xml:space="preserve">РЕКОМЕНДУЕМЫЕ ШТАТНЫЕ НОРМАТИВЫ </w:t>
      </w:r>
      <w:proofErr w:type="gramStart"/>
      <w:r>
        <w:rPr>
          <w:rFonts w:ascii="Calibri" w:hAnsi="Calibri" w:cs="Calibri"/>
        </w:rPr>
        <w:t>ОФТАЛЬМОЛОГИЧЕСКОГО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ОТДЕЛЕНИЯ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420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поликлиникой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человек населения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должность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555"/>
      <w:bookmarkEnd w:id="7"/>
      <w:r>
        <w:rPr>
          <w:rFonts w:ascii="Calibri" w:hAnsi="Calibri" w:cs="Calibri"/>
        </w:rPr>
        <w:t>СТАНДАРТ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ОФТАЛЬМОЛОГИЧЕСКОГО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ОТДЕЛЕНИЯ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офтальмологического кабинета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количество,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</w:t>
            </w:r>
            <w:hyperlink w:anchor="Par6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пробных  линз  с  пробными   оправами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   проектор      знаков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для определения цветоощущения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рефрактометр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 периметр   для    кинетической,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статической и специальных видов периметрии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Тонометр-тонограф автоматический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Пахиметр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Ретинальная камера для проведения флюоресцентной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Оптический   когерентный   томограф   (передний,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задний)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Эндотелиальный микроскоп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Аберометр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Кератотопограф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для ультразвукового  A-B  сканирования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ЭФИ-исследований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Диафаноскоп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для обратной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  офтальмологических  линз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офтальмологическая универсальная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трехзеркальная линза для офтальмоскопии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средств, перевязочных материалов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офтальмологические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пробы Ширмера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Векоподъемник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59"/>
      <w:bookmarkEnd w:id="8"/>
      <w:r>
        <w:rPr>
          <w:rFonts w:ascii="Calibri" w:hAnsi="Calibri" w:cs="Calibri"/>
        </w:rPr>
        <w:t>&lt;*&gt; В зависимости от количества офтальмологических кабинетов.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Стандарт оснащения операционной (за исключением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лазерной операционной)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   микроскоп     с     коаксиальным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освещением, окулярами для ассистента и  насадкой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Диодный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лазерный фотокоагулятор с  наконечниками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транссклеральной коагуляции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средств, перевязочных материалов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     инструментов      для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экстренной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офтальмохирургии (27 наименований)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Пинцеты    глазные     микрохирургические     (6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глазных микрохирургических литых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глазных зондов (4 наименования)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Векорасширитель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для  операций  на  веках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конъюнктиве (удаление  халязиона,  птеригиума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др.)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лазерной операционной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Лазерный  фотокоагулятор  с  зеленым   лучом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комплекте со щелевой лампой                     </w:t>
            </w:r>
            <w:proofErr w:type="gram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ИАГ-лазер  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иттрий-алюминиевый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гранат)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селективной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трабекулопластики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Офтальмологическая универсальная  трехзеркальная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линза для лазеркоагуляции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Офтальмологическая                 универсальная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четырехзеркальная линза для лазеркоагуляции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трабекулопластики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Линзы для иридотомии-капсулотомии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средств, перевязочных материалов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Флюоресцеин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Метилцеллюлоза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ДЕЯТЕЛЬНОСТИ </w:t>
      </w:r>
      <w:proofErr w:type="gramStart"/>
      <w:r>
        <w:rPr>
          <w:rFonts w:ascii="Calibri" w:hAnsi="Calibri" w:cs="Calibri"/>
          <w:b/>
          <w:bCs/>
        </w:rPr>
        <w:t>ОФТАЛЬМОЛОГИЧЕСКОГО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ДНЕВНОГО СТАЦИОНАРА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834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17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ar988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организации работы офтальмологического дневного стационара в его структуре рекомендуется предусматривать: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 (манипуляционную);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диагностического обследования;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офтальмологическом дневном стационаре рекомендуется предусматривать: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дневным стационаром;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пребывания персонала;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приема пищи больными (при наличии питания);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персонала;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пациентов;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больных, оснащенные необходимым оборудованием и инвентарем;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Офтальмологический дневной стационар осуществляет следующие функции: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больным, не требующим круглосуточного медицинского наблюдения;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обследования больных;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больным с хроническими заболеваниями, требующими </w:t>
      </w:r>
      <w:r>
        <w:rPr>
          <w:rFonts w:ascii="Calibri" w:hAnsi="Calibri" w:cs="Calibri"/>
        </w:rPr>
        <w:lastRenderedPageBreak/>
        <w:t>проведения повторных курсов лечения;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хирургическое, в том числе лазерное лечение больных;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диагностики, лечения и реабилитации больных;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34"/>
      <w:bookmarkEnd w:id="9"/>
      <w:r>
        <w:rPr>
          <w:rFonts w:ascii="Calibri" w:hAnsi="Calibri" w:cs="Calibri"/>
        </w:rPr>
        <w:t>РЕКОМЕНДУЕМЫЕ ШТАТНЫЕ НОРМАТИВЫ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ОФТАЛЬМОЛОГИЧЕСКОГО ДНЕВНОГО СТАЦИОНАРА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360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офтальмологическим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дневным стационаром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процедурная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пациенто-мест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ОФТАЛЬМОЛОГИЧЕСКОГО ОТДЕЛЕНИЯ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Отделением и врача-офтальмолога назначается специалист, соответствующий </w:t>
      </w:r>
      <w:hyperlink r:id="rId19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929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988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Отделения рекомендуется предусматривать: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операционный блок;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рекомендуется предусматривать: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пациентов;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 (манипуляционную);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пациентов;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осуществляет следующие функции: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высокотехнологичной, медицинской помощи </w:t>
      </w:r>
      <w:r>
        <w:rPr>
          <w:rFonts w:ascii="Calibri" w:hAnsi="Calibri" w:cs="Calibri"/>
        </w:rPr>
        <w:lastRenderedPageBreak/>
        <w:t>больным с заболеваниями и (или) состояниями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больных с заболеваниями и (или) состояниями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диагностическое обследование патологии органа зрения у больных;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929"/>
      <w:bookmarkEnd w:id="10"/>
      <w:r>
        <w:rPr>
          <w:rFonts w:ascii="Calibri" w:hAnsi="Calibri" w:cs="Calibri"/>
        </w:rPr>
        <w:t>РЕКОМЕНДУЕМЫЕ ШТАТНЫЕ НОРМАТИВЫ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ОФТАЛЬМОЛОГИЧЕСКОГО ОТДЕЛЕНИЯ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4680"/>
        <w:gridCol w:w="34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Заведующий офтальмологическим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отделением - врач-офтальмолог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Врач-офтальмолог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Старшая медицинская сестра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Медицинская сестра палатная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для обеспечения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Сестра-хозяйка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Младшая медицинская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сестра по уходу за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больными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для обеспечения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Санитар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2 для уборки помещений;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работы в буфете;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перевязочной;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процедурной;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операционной         </w:t>
            </w:r>
            <w:proofErr w:type="gramEnd"/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Старшая операционная медицинская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сестра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организации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Операционная медицинская сестра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стол  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988"/>
      <w:bookmarkEnd w:id="11"/>
      <w:r>
        <w:rPr>
          <w:rFonts w:ascii="Calibri" w:hAnsi="Calibri" w:cs="Calibri"/>
        </w:rPr>
        <w:t>СТАНДАРТ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ОФТАЛЬМОЛОГИЧЕСКОГО ДНЕВНОГО СТАЦИОНАРА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ОФТАЛЬМОЛОГИЧЕСКОГО ОТДЕЛЕНИЯ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пробных  линз  с  пробными   оправами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проектор знаков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рефкератометр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принадлежностями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ручная с принадлежностями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пневмотонометр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Тонометр-тонограф автоматический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аппланационный Маклакова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Экзофтальмометр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диагностических  офтальмологических  линз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непрямой офтальмоскопии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              офтальмологическая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трехзеркальная линза для офтальмоскопии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 периметр   для   статической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кинетической периметрии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A-B-сканирования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датчиком для ультразвуковой биометрии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Ретинальная камера для проведения флюоресцентной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ангиографии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для электрофизиологических исследований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(электроретинограф)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фонарик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 лазерный низкоэнергетический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средств, перевязочных материалов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ЦЕНТРА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ОФТАЛЬМОЛОГИЧЕСКОГО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руководителя Центра назначается специалист, соответствующий </w:t>
      </w:r>
      <w:hyperlink r:id="rId21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врача-офтальмолога Центра назначается специалист, соответствующий </w:t>
      </w:r>
      <w:hyperlink r:id="rId22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</w:t>
      </w:r>
      <w:r>
        <w:rPr>
          <w:rFonts w:ascii="Calibri" w:hAnsi="Calibri" w:cs="Calibri"/>
        </w:rPr>
        <w:lastRenderedPageBreak/>
        <w:t>Федерации от 7 июля 2009 г. N 415н, по специальности "офтальмология".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1121" w:history="1">
        <w:r>
          <w:rPr>
            <w:rFonts w:ascii="Calibri" w:hAnsi="Calibri" w:cs="Calibri"/>
            <w:color w:val="0000FF"/>
          </w:rPr>
          <w:t>приложением N 16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Центра осуществляется в соответствии со стандартом оснащения, предусмотренным </w:t>
      </w:r>
      <w:hyperlink w:anchor="Par1187" w:history="1">
        <w:r>
          <w:rPr>
            <w:rFonts w:ascii="Calibri" w:hAnsi="Calibri" w:cs="Calibri"/>
            <w:color w:val="0000FF"/>
          </w:rPr>
          <w:t>приложением N 17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обеспечения функций Центра в его структуре предусматриваются: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консультативно-поликлиническое отделение;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стационарное отделение;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операционная, в том числе лазерная;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лечебно-диагностическое отделение, включающее в себя кабинеты функциональной диагностики и лазерной хирургии.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Центра являются: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современных методов профилактики, диагностики, лечения и реабилитации больных;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новых медицинских технологий, разработанных в иных медицинских организациях;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оказания медицинской помощи;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участие в проведении федеральных, региональных конференций, симпозиумов по вопросам офтальмологии;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</w:t>
      </w:r>
      <w:r>
        <w:rPr>
          <w:rFonts w:ascii="Calibri" w:hAnsi="Calibri" w:cs="Calibri"/>
        </w:rPr>
        <w:lastRenderedPageBreak/>
        <w:t>высокотехнологичной, медицинской помощи;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ежегодное прогнозирование и учет числа </w:t>
      </w: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>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121"/>
      <w:bookmarkEnd w:id="12"/>
      <w:r>
        <w:rPr>
          <w:rFonts w:ascii="Calibri" w:hAnsi="Calibri" w:cs="Calibri"/>
        </w:rPr>
        <w:t>РЕКОМЕНДУЕМЫЕ ШТАТНЫЕ НОРМАТИВЫ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МЕДИЦИНСКОГО ОФТАЛЬМОЛОГИЧЕСКОГО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отделение 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отделение для 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для уборки помещений;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отделение для работы в буфете;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перевязочной;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процедурной;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операционной                    </w:t>
            </w:r>
            <w:proofErr w:type="gramEnd"/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медицинская сестра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            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операционный стол              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Примечание: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3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187"/>
      <w:bookmarkEnd w:id="13"/>
      <w:r>
        <w:rPr>
          <w:rFonts w:ascii="Calibri" w:hAnsi="Calibri" w:cs="Calibri"/>
        </w:rPr>
        <w:t>СТАНДАРТ ОСНАЩЕНИЯ ЦЕНТРА МЕДИЦИНСКОГО ОФТАЛЬМОЛОГИЧЕСКОГО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Центра медицинского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офтальмологического (за исключением операционной,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том числе </w:t>
      </w:r>
      <w:proofErr w:type="gramStart"/>
      <w:r>
        <w:rPr>
          <w:rFonts w:ascii="Calibri" w:hAnsi="Calibri" w:cs="Calibri"/>
        </w:rPr>
        <w:t>лазерной</w:t>
      </w:r>
      <w:proofErr w:type="gramEnd"/>
      <w:r>
        <w:rPr>
          <w:rFonts w:ascii="Calibri" w:hAnsi="Calibri" w:cs="Calibri"/>
        </w:rPr>
        <w:t>)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  Наименование оснащения (оборудования)      │    Требуемое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                                              │ количество, шт.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│Рабочее место офтальмолога                      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│Автоматический фороптер                         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 │Автоматический  проектор   знаков   с   </w:t>
      </w:r>
      <w:proofErr w:type="gramStart"/>
      <w:r>
        <w:rPr>
          <w:rFonts w:ascii="Courier New" w:hAnsi="Courier New" w:cs="Courier New"/>
          <w:sz w:val="20"/>
          <w:szCs w:val="20"/>
        </w:rPr>
        <w:t>пробными</w:t>
      </w:r>
      <w:proofErr w:type="gramEnd"/>
      <w:r>
        <w:rPr>
          <w:rFonts w:ascii="Courier New" w:hAnsi="Courier New" w:cs="Courier New"/>
          <w:sz w:val="20"/>
          <w:szCs w:val="20"/>
        </w:rPr>
        <w:t>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│оправами и принадлежностями        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 │Таблицы для определения цветоощущения           │   2 комплекта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│Автоматический рефкератометр                    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│Кератотопограф                         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│Набор скиаскопических линеек                    │   1 комплект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 │Щелевая лампа стационарная с принадлежностями   │        3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 │Щелевая лампа ручная с принадлежностями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│Диафаноскоп                        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│Электрический офтальмоскоп                      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 │Автоматический пневмотонометр                   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 │Тонометр-тонограф автоматический       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  │Тонометр аппланационный Маклакова               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 │Экзофтальмометр                        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  │Бинокулярный    офтальмоскоп    для     </w:t>
      </w:r>
      <w:proofErr w:type="gramStart"/>
      <w:r>
        <w:rPr>
          <w:rFonts w:ascii="Courier New" w:hAnsi="Courier New" w:cs="Courier New"/>
          <w:sz w:val="20"/>
          <w:szCs w:val="20"/>
        </w:rPr>
        <w:t>обратной</w:t>
      </w:r>
      <w:proofErr w:type="gramEnd"/>
      <w:r>
        <w:rPr>
          <w:rFonts w:ascii="Courier New" w:hAnsi="Courier New" w:cs="Courier New"/>
          <w:sz w:val="20"/>
          <w:szCs w:val="20"/>
        </w:rPr>
        <w:t>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│офтальмоскопии с налобной фиксацией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  │Набор  диагностических  офтальмологических  линз│   2 комплекта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непрямой офтальмоскопии        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  │Диагностическая               офтальмологическая│        3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│универсальная    трехзеркальная    линза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│офтальмоскопии                     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  │Гониолинза                                      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  │Автоматический   периметр   для    </w:t>
      </w:r>
      <w:proofErr w:type="gramStart"/>
      <w:r>
        <w:rPr>
          <w:rFonts w:ascii="Courier New" w:hAnsi="Courier New" w:cs="Courier New"/>
          <w:sz w:val="20"/>
          <w:szCs w:val="20"/>
        </w:rPr>
        <w:t>кинетической</w:t>
      </w:r>
      <w:proofErr w:type="gramEnd"/>
      <w:r>
        <w:rPr>
          <w:rFonts w:ascii="Courier New" w:hAnsi="Courier New" w:cs="Courier New"/>
          <w:sz w:val="20"/>
          <w:szCs w:val="20"/>
        </w:rPr>
        <w:t>,│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│статической и специальных видов периметрии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  │Прибор для ультразвукового  A-B  сканирования  с│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│датчиком для ультразвуковой биометрии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  │Пахиметр                               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  │Комплекс       для        </w:t>
      </w:r>
      <w:proofErr w:type="gramStart"/>
      <w:r>
        <w:rPr>
          <w:rFonts w:ascii="Courier New" w:hAnsi="Courier New" w:cs="Courier New"/>
          <w:sz w:val="20"/>
          <w:szCs w:val="20"/>
        </w:rPr>
        <w:t>электрофизиологических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>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│исследований                       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  │Ретинальная      камера      для      проведения│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│флюоресцентной ангиографии         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  │Оптический     когерентный     томограф      для│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│сканирования переднего и заднего отделов глаза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  │Стимулятор лазерный низкоэнергетический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  │Офтальмологическая универсальная  трехзеркальная│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│линза для лазеркоагуляции          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  │Офтальмологический фонарик                      │        2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  │Набор векорасширителей                          │   1 комплект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  │Эндотелиальный микроскоп               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  │Аберометр                              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  │Шкафы  металлические  для  размещения,  хранения│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│лекарственных средств,  перевязочных  материалов│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других изделий медицинского назначения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  │Стол инструментальный                           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  │Стол манипуляционный                            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КонсультантПлюс: примечание.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пунктов  в  таблице  дана  в   соответствии   с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DE11D1" w:rsidRDefault="00DE11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  │Флюоресцеин                                     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  │Метилцеллюлоза                                  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операционной Центра медицинского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офтальмологического</w:t>
      </w:r>
      <w:proofErr w:type="gramEnd"/>
      <w:r>
        <w:rPr>
          <w:rFonts w:ascii="Calibri" w:hAnsi="Calibri" w:cs="Calibri"/>
        </w:rPr>
        <w:t xml:space="preserve"> (за исключением лазерной операционной)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&lt;*&gt;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шт.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микроскоп с  напольным  креплением,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коаксиальным    освещением,    окулярами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микроскоп с потолочным  креплением,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коаксиальным    освещением,    окулярами 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ассистента и насадкой для осмотра глазного дна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    офтальмологическая     хирургическая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универсальная фако/витрео с  принадлежностями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аксессуарами      для       основных       видов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офтальмохирургических вмешательств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 хирургическая  видеоэндоскопическая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проведения    витреоретинальных     вмешательств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(совмещенная с лазером)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Факоэмульсификационная         система 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и аксессуарами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Диодный   инфракрасный   (810    нм)    лазерный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фотокоагулятор   с   микроимпульсным    режимом,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наконечниками     для     транссклеральной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эндокоагуляции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Эксимерный лазер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микрокератом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 для орбитальной хирургии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 хирургический углекислотный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Диодный лазерный фотокоагулятор с  длиной  волны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532 нм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хирургический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ран и полостей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Дерматом/мукотом с электроприводом и вращающимся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дисковым ножом  для  выкраивания  пересаживаемых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свободных  лоскутов   кожи   и   слизистой 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реконструктивных вмешательствах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Дрель интраназальная с насадками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 эндоназальной  дакриоцисториностомии,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включая   эндоскопическую    видеосистему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риноскопии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  для   трансканаликулярной   эндоскопии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слезных  путей,  включая  видеосистему.  Диаметр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эндоскопа 1,0 мм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ручной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волоконным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световодом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контактных  линз  для  интраоперационного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 бестеневая  хирургическая  с  центральной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встроенной видеокамерой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средств, перевязочных материалов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офтальмохирургии (обработки проникающих  ранений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др.)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выполнения экстракции катаракты  с  имплантацией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антиглаукоматозных операций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инструментария для выполнения операций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поводу косоглазия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инструментария для выполнения операций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слезных путях и пластических операций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удаления инородных тел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микрохирургических  инструментов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микрохирургических  инструментов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брахитерапии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удаления внутриглазных опухолей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удаления опухолей век и конъюнктивы  и  пластики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послеоперационного дефекта, включая  инструменты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трансплантации тканей (роговицы, склеры)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проведения биопсии и тонкоигольной аспирационной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биопсии внутриглазных опухолей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Пинцеты    глазные     микрохирургические     (6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рутениевых аппликаторов для брахитерапии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имплантатов офтальмологических губчатых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силиконовых, губчатых жгутов, губчатой трубки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имплантата губчатого сегмента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Интрастромальные роговичные кольца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Перфторкарбоны для эндотампонады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Офтальмологические газы для эндотампонады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Вискоэластичные материалы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Стандарт оснащения лазерной операционной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Лазерный  фотокоагулятор  с  зеленым   лучом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комплекте со щелевой лампой                     </w:t>
            </w:r>
            <w:proofErr w:type="gram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ИАГ-лазер  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иттрий-алюминиевый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гранат)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комплекте со щелевой лампой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селективной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трабекулопластики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Эксимерный лазер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Офтальмологическая универсальная  трехзеркальная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линза для лазеркоагуляции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Офтальмологическая                 универсальная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четырехзеркальная линза для лазеркоагуляции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трабекулопластики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Линзы для иридотомии-капсулотомии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векорасширителей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средств, перевязочных материалов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изделий медицинского назначения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Флюоресцеин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Метилцеллюлоза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взрослому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 при заболеваниях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глаза, его придаточного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аппарата и орбиты,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902н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523"/>
      <w:bookmarkEnd w:id="14"/>
      <w:r>
        <w:rPr>
          <w:rFonts w:ascii="Calibri" w:hAnsi="Calibri" w:cs="Calibri"/>
        </w:rPr>
        <w:t>СТАНДАРТ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ОСНАЩЕНИЯ ОПЕРАЦИОННОЙ, В ТОМ ЧИСЛЕ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ЛАЗЕРНОЙ, МЕДИЦИНСКОЙ ОРГАНИЗАЦИИ, В КОТОРОЙ СОЗДАНЫ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ОФТАЛЬМОЛОГИЧЕСКИЙ ДНЕВНОЙ СТАЦИОНАР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ОФТАЛЬМОЛОГИЧЕСКОЕ ОТДЕЛЕНИЕ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Стандарт оснащения операционной (за исключением</w:t>
      </w:r>
      <w:proofErr w:type="gramEnd"/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лазерной операционной)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   микроскоп     с     коаксиальным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освещением, окулярами для ассистента и  насадкой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осмотра глазного дна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криохирургическая установка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    офтальмологическая     хирургическая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универсальная фако/витрео с  принадлежностями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аксессуарами      для       основных       видов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офтальмохирургических вмешательств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переносной диафаноскоп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хирургический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ран и полостей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офтальмоскоп    для     обратной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контактных  линз  для  интраоперационного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осмотра глазного дна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комплекта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Бестеневые лампы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Шкафы  металлические  для  размещения,  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средств,  перевязочных  материалов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изделий медицинского назначения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кварцевая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оборудование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офтальмохирургии (обработки проникающих  ранений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др.)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витреоретинальной хирургии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выполнения экстракции катаракты  с  имплантацией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интраокулярной линзы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антиглаукоматозных операций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 микрохирургического  инструментария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операций по поводу отслойки сетчатки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инструментария  для  выполнения  операций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поводу косоглазия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инструментария  для  выполнения  операций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слезных путях и пластических операций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энуклеаций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микрохирургических   инструментов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кератопластики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 удаления  инородных  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глаза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микрохирургических  инструментов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операции на орбите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 глазной микрохирургический литой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Пинцеты    глазные     микрохирургические     (6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наименований)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 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рутениевых аппликаторов для брахитерапии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    имплантатов      офтальмологических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губчатых силиконовых, губчатых жгутов,  губчатой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трубки и имплантата губчатого сегмента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Капсульные кольца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Интрастромальные роговичные кольца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Силиконовое масло (1300cSt, 5700cSt)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Перфторкарбоны для эндотампонады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Офтальмологические газы для эндотампонады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Вискоэластичные материалы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Тупфера и микрогубки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E1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Перевязочный материал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1" w:rsidRDefault="00DE1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</w:tbl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Нумерация разделов дана в соответствии с официальным текстом документа.</w:t>
      </w:r>
    </w:p>
    <w:p w:rsidR="00DE11D1" w:rsidRDefault="00DE11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лазерной операционной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  Наименование оснащения (оборудования)      │    Требуемое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                                              │ количество, шт.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│</w:t>
      </w:r>
      <w:proofErr w:type="gramStart"/>
      <w:r>
        <w:rPr>
          <w:rFonts w:ascii="Courier New" w:hAnsi="Courier New" w:cs="Courier New"/>
          <w:sz w:val="20"/>
          <w:szCs w:val="20"/>
        </w:rPr>
        <w:t>Лазерный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фотокоагулятор  с  зеленым   лучом   в│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комплекте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 щелевой лампой        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│ИАГ-лазер    (</w:t>
      </w:r>
      <w:proofErr w:type="gramStart"/>
      <w:r>
        <w:rPr>
          <w:rFonts w:ascii="Courier New" w:hAnsi="Courier New" w:cs="Courier New"/>
          <w:sz w:val="20"/>
          <w:szCs w:val="20"/>
        </w:rPr>
        <w:t>иттрий-алюминиевый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гранат)    в│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комплекте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 щелевой лампой        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 │Лазер для </w:t>
      </w:r>
      <w:proofErr w:type="gramStart"/>
      <w:r>
        <w:rPr>
          <w:rFonts w:ascii="Courier New" w:hAnsi="Courier New" w:cs="Courier New"/>
          <w:sz w:val="20"/>
          <w:szCs w:val="20"/>
        </w:rPr>
        <w:t>селективной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трабекулопластики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 │Офтальмологическая универсальная  трехзеркальная│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│линза для лазеркоагуляции               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│Офтальмологическая                 универсальная│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│четырехзеркальная линза для лазеркоагуляции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│Линза для трабекулопластики            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│Линзы для иридотомии-капсулотомии               │        1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 │Набор векорасширителей                          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 │Шкафы  металлические  для  размещения,  хранения│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│лекарственных средств,  перевязочных  материалов│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других изделий медицинского назначения        │               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│Стол инструментальный                           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│Стол манипуляционный                            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 пунктов   в   таблице  дана  в  соответствии  с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DE11D1" w:rsidRDefault="00DE11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 │Флюоресцеин                                     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  │Метилцеллюлоза                                  │  по требованию  │</w:t>
      </w:r>
    </w:p>
    <w:p w:rsidR="00DE11D1" w:rsidRDefault="00DE11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1D1" w:rsidRDefault="00DE11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20C7" w:rsidRDefault="004720C7">
      <w:bookmarkStart w:id="15" w:name="_GoBack"/>
      <w:bookmarkEnd w:id="15"/>
    </w:p>
    <w:sectPr w:rsidR="004720C7" w:rsidSect="0015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D1"/>
    <w:rsid w:val="004720C7"/>
    <w:rsid w:val="00D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E1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1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E1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1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40D3A9BFEC6D6DEDB960EB70782521599F5FE1FF6CB666B14CE9EYAe2C" TargetMode="External"/><Relationship Id="rId13" Type="http://schemas.openxmlformats.org/officeDocument/2006/relationships/hyperlink" Target="consultantplus://offline/ref=D0940D3A9BFEC6D6DEDB960EB7078252139AF6F818F6CB666B14CE9EA23F0FD474C48C31C08DD6YCeCC" TargetMode="External"/><Relationship Id="rId18" Type="http://schemas.openxmlformats.org/officeDocument/2006/relationships/hyperlink" Target="consultantplus://offline/ref=D0940D3A9BFEC6D6DEDB960EB7078252139AF7FC1CF6CB666B14CE9EYAe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940D3A9BFEC6D6DEDB960EB7078252139AF6F818F6CB666B14CE9EA23F0FD474C48C31C08DD6YCeCC" TargetMode="External"/><Relationship Id="rId7" Type="http://schemas.openxmlformats.org/officeDocument/2006/relationships/hyperlink" Target="consultantplus://offline/ref=D0940D3A9BFEC6D6DEDB960EB7078252139AF0F91FF6CB666B14CE9EYAe2C" TargetMode="External"/><Relationship Id="rId12" Type="http://schemas.openxmlformats.org/officeDocument/2006/relationships/hyperlink" Target="consultantplus://offline/ref=D0940D3A9BFEC6D6DEDB960EB7078252139AF6F818F6CB666B14CE9EA23F0FD474C48C31C08DD6YCeCC" TargetMode="External"/><Relationship Id="rId17" Type="http://schemas.openxmlformats.org/officeDocument/2006/relationships/hyperlink" Target="consultantplus://offline/ref=D0940D3A9BFEC6D6DEDB960EB7078252139AF6F818F6CB666B14CE9EA23F0FD474C48C31C08DD6YCeC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940D3A9BFEC6D6DEDB960EB7078252139AF7FC1CF6CB666B14CE9EYAe2C" TargetMode="External"/><Relationship Id="rId20" Type="http://schemas.openxmlformats.org/officeDocument/2006/relationships/hyperlink" Target="consultantplus://offline/ref=D0940D3A9BFEC6D6DEDB960EB7078252139AF7FC1CF6CB666B14CE9EYAe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40D3A9BFEC6D6DEDB960EB7078252149AF5F91AF6CB666B14CE9EYAe2C" TargetMode="External"/><Relationship Id="rId11" Type="http://schemas.openxmlformats.org/officeDocument/2006/relationships/hyperlink" Target="consultantplus://offline/ref=D0940D3A9BFEC6D6DEDB960EB70782521399F7F711F6CB666B14CE9EA23F0FD474C48C31C08DD6YCeD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0940D3A9BFEC6D6DEDB960EB7078252129FF0FF1BF6CB666B14CE9EA23F0FD474C48C31C08EDEYCeAC" TargetMode="External"/><Relationship Id="rId15" Type="http://schemas.openxmlformats.org/officeDocument/2006/relationships/hyperlink" Target="consultantplus://offline/ref=D0940D3A9BFEC6D6DEDB960EB7078252139AF6F818F6CB666B14CE9EA23F0FD474C48C31C08DD6YCeCC" TargetMode="External"/><Relationship Id="rId23" Type="http://schemas.openxmlformats.org/officeDocument/2006/relationships/hyperlink" Target="consultantplus://offline/ref=D0940D3A9BFEC6D6DEDB960EB7078252139AF7FC1CF6CB666B14CE9EYAe2C" TargetMode="External"/><Relationship Id="rId10" Type="http://schemas.openxmlformats.org/officeDocument/2006/relationships/hyperlink" Target="consultantplus://offline/ref=D0940D3A9BFEC6D6DEDB960EB7078252169BF6FA1FF6CB666B14CE9EA23F0FD474C48C31C08DD6YCe8C" TargetMode="External"/><Relationship Id="rId19" Type="http://schemas.openxmlformats.org/officeDocument/2006/relationships/hyperlink" Target="consultantplus://offline/ref=D0940D3A9BFEC6D6DEDB960EB7078252139AF6F818F6CB666B14CE9EA23F0FD474C48C31C08DD6YCe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40D3A9BFEC6D6DEDB960EB7078252149BF1FB19F6CB666B14CE9EA23F0FD474C48C31C08DD6YCeFC" TargetMode="External"/><Relationship Id="rId14" Type="http://schemas.openxmlformats.org/officeDocument/2006/relationships/hyperlink" Target="consultantplus://offline/ref=D0940D3A9BFEC6D6DEDB960EB7078252139AF7FC1CF6CB666B14CE9EYAe2C" TargetMode="External"/><Relationship Id="rId22" Type="http://schemas.openxmlformats.org/officeDocument/2006/relationships/hyperlink" Target="consultantplus://offline/ref=D0940D3A9BFEC6D6DEDB960EB7078252139AF6F818F6CB666B14CE9EA23F0FD474C48C31C08DD6YC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14157</Words>
  <Characters>80701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okob</Company>
  <LinksUpToDate>false</LinksUpToDate>
  <CharactersWithSpaces>94669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</dc:creator>
  <cp:keywords/>
  <dc:description/>
  <cp:lastModifiedBy>ny</cp:lastModifiedBy>
  <cp:revision>1</cp:revision>
  <dcterms:created xsi:type="dcterms:W3CDTF">2013-07-16T02:30:00Z</dcterms:created>
  <dcterms:modified xsi:type="dcterms:W3CDTF">2013-07-16T02:31:00Z</dcterms:modified>
</cp:coreProperties>
</file>